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06504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C49F3" w:rsidRPr="001C49F3">
        <w:rPr>
          <w:bCs/>
          <w:color w:val="000000"/>
          <w:spacing w:val="-2"/>
        </w:rPr>
        <w:t>Материалы лакокрасочные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065044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65044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06504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6D10A-A28A-42E9-8C7F-EDBC31B6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474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31</cp:revision>
  <cp:lastPrinted>2019-04-05T05:26:00Z</cp:lastPrinted>
  <dcterms:created xsi:type="dcterms:W3CDTF">2019-02-13T10:09:00Z</dcterms:created>
  <dcterms:modified xsi:type="dcterms:W3CDTF">2019-04-05T05:27:00Z</dcterms:modified>
</cp:coreProperties>
</file>